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9198" w14:textId="3B4B8B93" w:rsidR="009C48A3" w:rsidRPr="009915F5" w:rsidRDefault="007F2520" w:rsidP="00207977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9915F5">
        <w:rPr>
          <w:rFonts w:asciiTheme="minorHAnsi" w:hAnsiTheme="minorHAnsi" w:cstheme="minorHAnsi"/>
          <w:sz w:val="22"/>
          <w:szCs w:val="22"/>
        </w:rPr>
        <w:tab/>
      </w:r>
      <w:r w:rsidRPr="009915F5">
        <w:rPr>
          <w:rFonts w:asciiTheme="minorHAnsi" w:hAnsiTheme="minorHAnsi" w:cstheme="minorHAnsi"/>
          <w:sz w:val="22"/>
          <w:szCs w:val="22"/>
        </w:rPr>
        <w:tab/>
      </w:r>
      <w:r w:rsidRPr="009915F5">
        <w:rPr>
          <w:rFonts w:asciiTheme="minorHAnsi" w:hAnsiTheme="minorHAnsi" w:cstheme="minorHAnsi"/>
          <w:sz w:val="22"/>
          <w:szCs w:val="22"/>
        </w:rPr>
        <w:tab/>
      </w:r>
    </w:p>
    <w:p w14:paraId="7AA79199" w14:textId="53EBC9AB" w:rsidR="009C48A3" w:rsidRPr="009915F5" w:rsidRDefault="009C48A3" w:rsidP="00207977">
      <w:pPr>
        <w:widowControl/>
        <w:autoSpaceDE/>
        <w:autoSpaceDN/>
        <w:adjustRightInd/>
        <w:ind w:left="5102" w:firstLine="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9915F5">
        <w:rPr>
          <w:rFonts w:asciiTheme="minorHAnsi" w:hAnsiTheme="minorHAnsi" w:cstheme="minorHAnsi"/>
          <w:sz w:val="22"/>
          <w:szCs w:val="22"/>
        </w:rPr>
        <w:tab/>
      </w:r>
      <w:r w:rsidR="00036D12" w:rsidRPr="009915F5">
        <w:rPr>
          <w:rFonts w:asciiTheme="minorHAnsi" w:hAnsiTheme="minorHAnsi" w:cstheme="minorHAnsi"/>
          <w:b/>
          <w:sz w:val="22"/>
          <w:szCs w:val="22"/>
        </w:rPr>
        <w:t>PRIEDAS NR. 1</w:t>
      </w:r>
    </w:p>
    <w:p w14:paraId="7AA7919A" w14:textId="77777777" w:rsidR="009C48A3" w:rsidRPr="009915F5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7AA7919B" w14:textId="51BA2398" w:rsidR="009C48A3" w:rsidRPr="009915F5" w:rsidRDefault="00207977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915F5">
        <w:rPr>
          <w:rFonts w:asciiTheme="minorHAnsi" w:hAnsiTheme="minorHAnsi" w:cstheme="minorHAnsi"/>
          <w:b/>
          <w:sz w:val="22"/>
          <w:szCs w:val="22"/>
        </w:rPr>
        <w:t>TECHNINĖ SPECIFIKACIJA</w:t>
      </w:r>
    </w:p>
    <w:p w14:paraId="7AA7919C" w14:textId="77777777" w:rsidR="009C48A3" w:rsidRPr="009915F5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8B93A89" w14:textId="77777777" w:rsidR="00407B93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>BENDROSIOS NUOSTATOS</w:t>
      </w:r>
    </w:p>
    <w:p w14:paraId="4C0C81F0" w14:textId="77777777" w:rsidR="00407B93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Informacija apie paslaugos gavėją, paslaugų teikimo vietą, kiti bendri perkančiojo subjekto duomenys reikalingi atlikti paslaugai</w:t>
      </w:r>
    </w:p>
    <w:p w14:paraId="38882318" w14:textId="77777777" w:rsidR="00271BD4" w:rsidRPr="009915F5" w:rsidRDefault="00407B9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9"/>
        <w:rPr>
          <w:rFonts w:asciiTheme="minorHAnsi" w:hAnsiTheme="minorHAnsi" w:cstheme="minorHAnsi"/>
          <w:iCs/>
          <w:sz w:val="22"/>
          <w:szCs w:val="18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>UAB „Kauno vandenys“, juridinio asmens kodas 132751669, buveinės adresas: Aukštaičių g. 43, LT-44158, Kaunas.</w:t>
      </w:r>
    </w:p>
    <w:p w14:paraId="2C336FD6" w14:textId="633140F6" w:rsidR="00271BD4" w:rsidRPr="009915F5" w:rsidRDefault="00271BD4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9"/>
        <w:rPr>
          <w:rFonts w:asciiTheme="minorHAnsi" w:hAnsiTheme="minorHAnsi" w:cstheme="minorHAnsi"/>
          <w:sz w:val="22"/>
          <w:szCs w:val="18"/>
        </w:rPr>
      </w:pPr>
      <w:r w:rsidRPr="009915F5">
        <w:rPr>
          <w:rFonts w:asciiTheme="minorHAnsi" w:hAnsiTheme="minorHAnsi" w:cstheme="minorHAnsi"/>
          <w:sz w:val="22"/>
          <w:szCs w:val="18"/>
        </w:rPr>
        <w:t>Paslaugos teikiamos Kauno mieste ir Kauno rajone. Ob</w:t>
      </w:r>
      <w:r w:rsidR="00E21A39" w:rsidRPr="009915F5">
        <w:rPr>
          <w:rFonts w:asciiTheme="minorHAnsi" w:hAnsiTheme="minorHAnsi" w:cstheme="minorHAnsi"/>
          <w:sz w:val="22"/>
          <w:szCs w:val="18"/>
        </w:rPr>
        <w:t>jektų sąrašas pateikiamas priedėlyje</w:t>
      </w:r>
      <w:r w:rsidRPr="009915F5">
        <w:rPr>
          <w:rFonts w:asciiTheme="minorHAnsi" w:hAnsiTheme="minorHAnsi" w:cstheme="minorHAnsi"/>
          <w:sz w:val="22"/>
          <w:szCs w:val="18"/>
        </w:rPr>
        <w:t xml:space="preserve"> Nr. 1.</w:t>
      </w:r>
    </w:p>
    <w:p w14:paraId="7B92F0E4" w14:textId="77777777" w:rsidR="00407B93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 xml:space="preserve">PIRKIMO OBJEKTAS </w:t>
      </w:r>
    </w:p>
    <w:p w14:paraId="6887A2ED" w14:textId="77777777" w:rsidR="00271BD4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Cs/>
          <w:i/>
          <w:sz w:val="16"/>
          <w:szCs w:val="16"/>
        </w:rPr>
        <w:t>Detali informacija apie perkamas paslaugas, kiekius, apimtis ir kt.</w:t>
      </w:r>
    </w:p>
    <w:p w14:paraId="6B870086" w14:textId="77777777" w:rsidR="00271BD4" w:rsidRPr="009915F5" w:rsidRDefault="00271BD4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>Statinių techninių apžiūrų atlikimo paslaugos.</w:t>
      </w:r>
    </w:p>
    <w:p w14:paraId="04B787EC" w14:textId="25092F50" w:rsidR="00271BD4" w:rsidRPr="009915F5" w:rsidRDefault="00271BD4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>Ti</w:t>
      </w:r>
      <w:r w:rsidR="00D71D3F" w:rsidRPr="009915F5">
        <w:rPr>
          <w:rFonts w:asciiTheme="minorHAnsi" w:hAnsiTheme="minorHAnsi" w:cstheme="minorHAnsi"/>
          <w:bCs/>
          <w:sz w:val="22"/>
          <w:szCs w:val="18"/>
        </w:rPr>
        <w:t>e</w:t>
      </w:r>
      <w:r w:rsidRPr="009915F5">
        <w:rPr>
          <w:rFonts w:asciiTheme="minorHAnsi" w:hAnsiTheme="minorHAnsi" w:cstheme="minorHAnsi"/>
          <w:bCs/>
          <w:sz w:val="22"/>
          <w:szCs w:val="18"/>
        </w:rPr>
        <w:t>kėjas privalo:</w:t>
      </w:r>
    </w:p>
    <w:p w14:paraId="5F963440" w14:textId="77777777" w:rsidR="00EA2349" w:rsidRPr="009915F5" w:rsidRDefault="00EA2349" w:rsidP="00D71D3F">
      <w:pPr>
        <w:pStyle w:val="Pagrindinistekstas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720"/>
          <w:tab w:val="num" w:pos="284"/>
          <w:tab w:val="left" w:pos="426"/>
          <w:tab w:val="right" w:leader="underscore" w:pos="8280"/>
        </w:tabs>
        <w:spacing w:line="240" w:lineRule="auto"/>
        <w:ind w:left="142" w:right="278" w:firstLine="0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Atlikti periodines statinių technines apžiūras 2 kartus per metus: </w:t>
      </w:r>
    </w:p>
    <w:p w14:paraId="1261557E" w14:textId="77777777" w:rsidR="00EA2349" w:rsidRPr="009915F5" w:rsidRDefault="00EA2349" w:rsidP="009915F5">
      <w:pPr>
        <w:pStyle w:val="Pagrindinistekstas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balandžio–gegužės mėn.; </w:t>
      </w:r>
    </w:p>
    <w:p w14:paraId="278BF160" w14:textId="131E7453" w:rsidR="00EA2349" w:rsidRPr="009915F5" w:rsidRDefault="00EA2349" w:rsidP="009915F5">
      <w:pPr>
        <w:pStyle w:val="Pagrindinistekstas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spalio–lapkričio mėn. </w:t>
      </w:r>
    </w:p>
    <w:p w14:paraId="66476BEA" w14:textId="77777777" w:rsidR="00EA2349" w:rsidRPr="009915F5" w:rsidRDefault="00EA2349" w:rsidP="00D71D3F">
      <w:pPr>
        <w:pStyle w:val="Pagrindinistekstas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720"/>
          <w:tab w:val="left" w:pos="426"/>
          <w:tab w:val="right" w:leader="underscore" w:pos="8280"/>
        </w:tabs>
        <w:spacing w:line="240" w:lineRule="auto"/>
        <w:ind w:left="142" w:right="278" w:firstLine="0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 Kiekvieno objekto apžiūros metu: </w:t>
      </w:r>
    </w:p>
    <w:p w14:paraId="41D8C499" w14:textId="77777777" w:rsidR="00EA2349" w:rsidRPr="009915F5" w:rsidRDefault="00EA2349" w:rsidP="009915F5">
      <w:pPr>
        <w:pStyle w:val="Pagrindinistekstas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atlikti vizualinę statinio konstrukcijų apžiūrą; </w:t>
      </w:r>
    </w:p>
    <w:p w14:paraId="193330FA" w14:textId="77777777" w:rsidR="00EA2349" w:rsidRPr="009915F5" w:rsidRDefault="00EA2349" w:rsidP="009915F5">
      <w:pPr>
        <w:pStyle w:val="Pagrindinistekstas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įvertinti inžinerinių sistemų būklę (kiek tai įmanoma vizualiai); </w:t>
      </w:r>
    </w:p>
    <w:p w14:paraId="67380E52" w14:textId="77777777" w:rsidR="00EA2349" w:rsidRPr="009915F5" w:rsidRDefault="00EA2349" w:rsidP="009915F5">
      <w:pPr>
        <w:pStyle w:val="Pagrindinistekstas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nustatyti defektus ir pažeidimus; </w:t>
      </w:r>
    </w:p>
    <w:p w14:paraId="7149405C" w14:textId="77777777" w:rsidR="00EA2349" w:rsidRPr="009915F5" w:rsidRDefault="00EA2349" w:rsidP="009915F5">
      <w:pPr>
        <w:pStyle w:val="Pagrindinistekstas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atlikti fotofiksaciją; </w:t>
      </w:r>
    </w:p>
    <w:p w14:paraId="7F2B1697" w14:textId="3F9925BB" w:rsidR="00EA2349" w:rsidRPr="009915F5" w:rsidRDefault="00EA2349" w:rsidP="009915F5">
      <w:pPr>
        <w:pStyle w:val="Pagrindinistekstas2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įvertinti bendrą statinio techninę būklę. </w:t>
      </w:r>
    </w:p>
    <w:p w14:paraId="30290FB7" w14:textId="77777777" w:rsidR="00EA2349" w:rsidRPr="009915F5" w:rsidRDefault="00EA2349" w:rsidP="00D71D3F">
      <w:pPr>
        <w:pStyle w:val="Pagrindinistekstas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720"/>
          <w:tab w:val="left" w:pos="426"/>
          <w:tab w:val="right" w:leader="underscore" w:pos="8280"/>
        </w:tabs>
        <w:spacing w:line="240" w:lineRule="auto"/>
        <w:ind w:left="142" w:right="278" w:firstLine="0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Pagal apžiūros rezultatus: </w:t>
      </w:r>
    </w:p>
    <w:p w14:paraId="3A2E9B2C" w14:textId="77777777" w:rsidR="00EA2349" w:rsidRPr="009915F5" w:rsidRDefault="00EA2349" w:rsidP="009915F5">
      <w:pPr>
        <w:pStyle w:val="Pagrindinistekstas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pateikti techninės būklės įvertinimą; </w:t>
      </w:r>
    </w:p>
    <w:p w14:paraId="7A93CA25" w14:textId="77777777" w:rsidR="00EA2349" w:rsidRPr="009915F5" w:rsidRDefault="00EA2349" w:rsidP="009915F5">
      <w:pPr>
        <w:pStyle w:val="Pagrindinistekstas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 xml:space="preserve">nustatyti remonto poreikį; </w:t>
      </w:r>
    </w:p>
    <w:p w14:paraId="1794C1BF" w14:textId="5DA769D4" w:rsidR="00EA2349" w:rsidRPr="009915F5" w:rsidRDefault="00EA2349" w:rsidP="009915F5">
      <w:pPr>
        <w:pStyle w:val="Pagrindinistekstas2"/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Cs/>
          <w:sz w:val="22"/>
          <w:szCs w:val="18"/>
        </w:rPr>
      </w:pPr>
      <w:r w:rsidRPr="009915F5">
        <w:rPr>
          <w:rFonts w:asciiTheme="minorHAnsi" w:hAnsiTheme="minorHAnsi" w:cstheme="minorHAnsi"/>
          <w:bCs/>
          <w:sz w:val="22"/>
          <w:szCs w:val="18"/>
        </w:rPr>
        <w:t>pateikti rekomendacijas dėl defektų šalinimo.</w:t>
      </w:r>
    </w:p>
    <w:p w14:paraId="50087440" w14:textId="77777777" w:rsidR="00D71D3F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>REIKALAVIMAI PASLAUGOMS ATLIKTI</w:t>
      </w:r>
    </w:p>
    <w:p w14:paraId="392F88D1" w14:textId="77777777" w:rsidR="00D71D3F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/>
          <w:spacing w:val="-2"/>
          <w:sz w:val="16"/>
          <w:szCs w:val="16"/>
        </w:rPr>
        <w:t xml:space="preserve">Detalus paslaugų atlikimo aprašymas, sąlygos ir kt. </w:t>
      </w:r>
    </w:p>
    <w:p w14:paraId="3149AB02" w14:textId="77777777" w:rsidR="00371748" w:rsidRPr="009915F5" w:rsidRDefault="00EA2349" w:rsidP="0037174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Paslaugos turi būti ti</w:t>
      </w:r>
      <w:r w:rsidR="00D71D3F" w:rsidRPr="009915F5">
        <w:rPr>
          <w:rFonts w:asciiTheme="minorHAnsi" w:hAnsiTheme="minorHAnsi" w:cstheme="minorHAnsi"/>
          <w:spacing w:val="-2"/>
          <w:sz w:val="22"/>
          <w:szCs w:val="18"/>
        </w:rPr>
        <w:t>e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kiamos vadovaujantis:</w:t>
      </w:r>
    </w:p>
    <w:p w14:paraId="2A48E85C" w14:textId="77777777" w:rsidR="00371748" w:rsidRPr="009915F5" w:rsidRDefault="00EA2349" w:rsidP="009915F5">
      <w:pPr>
        <w:pStyle w:val="Pagrindinistekstas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STR 1.01.03:2017; </w:t>
      </w:r>
    </w:p>
    <w:p w14:paraId="0FFEF7ED" w14:textId="77777777" w:rsidR="00371748" w:rsidRPr="009915F5" w:rsidRDefault="00EA2349" w:rsidP="009915F5">
      <w:pPr>
        <w:pStyle w:val="Pagrindinistekstas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STR 1.07.03:2017. </w:t>
      </w:r>
    </w:p>
    <w:p w14:paraId="58E0CA7D" w14:textId="77777777" w:rsidR="00371748" w:rsidRPr="009915F5" w:rsidRDefault="00EA2349" w:rsidP="0037174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Apžiūrimi statiniai priskiriami ypatingiems statiniams, įskaitant:</w:t>
      </w:r>
    </w:p>
    <w:p w14:paraId="59ABFEA2" w14:textId="77777777" w:rsidR="00371748" w:rsidRPr="009915F5" w:rsidRDefault="00EA2349" w:rsidP="009915F5">
      <w:pPr>
        <w:pStyle w:val="Pagrindinistekstas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nuotekų siurblines; </w:t>
      </w:r>
    </w:p>
    <w:p w14:paraId="1C792F3B" w14:textId="77777777" w:rsidR="00371748" w:rsidRPr="009915F5" w:rsidRDefault="00EA2349" w:rsidP="009915F5">
      <w:pPr>
        <w:pStyle w:val="Pagrindinistekstas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spacing w:val="-2"/>
          <w:sz w:val="22"/>
          <w:szCs w:val="18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vandens siurblines;</w:t>
      </w:r>
    </w:p>
    <w:p w14:paraId="2D1D24E1" w14:textId="77777777" w:rsidR="00371748" w:rsidRPr="009915F5" w:rsidRDefault="00EA2349" w:rsidP="009915F5">
      <w:pPr>
        <w:pStyle w:val="Pagrindinistekstas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lastRenderedPageBreak/>
        <w:t xml:space="preserve">vandenvietes; </w:t>
      </w:r>
    </w:p>
    <w:p w14:paraId="4061D739" w14:textId="77777777" w:rsidR="00371748" w:rsidRPr="009915F5" w:rsidRDefault="00EA2349" w:rsidP="009915F5">
      <w:pPr>
        <w:pStyle w:val="Pagrindinistekstas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vandens bokštus. </w:t>
      </w:r>
    </w:p>
    <w:p w14:paraId="7A58E1CD" w14:textId="7FC4EA6A" w:rsidR="00EA2349" w:rsidRPr="009915F5" w:rsidRDefault="00EA2349" w:rsidP="0037174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right" w:leader="underscore" w:pos="8280"/>
        </w:tabs>
        <w:spacing w:line="240" w:lineRule="auto"/>
        <w:ind w:left="142" w:right="278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Ti</w:t>
      </w:r>
      <w:r w:rsidR="00D71D3F" w:rsidRPr="009915F5">
        <w:rPr>
          <w:rFonts w:asciiTheme="minorHAnsi" w:hAnsiTheme="minorHAnsi" w:cstheme="minorHAnsi"/>
          <w:spacing w:val="-2"/>
          <w:sz w:val="22"/>
          <w:szCs w:val="18"/>
        </w:rPr>
        <w:t>e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kėjas privalo užtikrinti, kad paslaugas teiktų kvalifikuoti specialistai, turintys teisę vykdyti ypatingų statinių techninę priežiūrą.</w:t>
      </w:r>
    </w:p>
    <w:p w14:paraId="7E4F2818" w14:textId="77777777" w:rsidR="00EA2349" w:rsidRPr="009915F5" w:rsidRDefault="00EA2349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 xml:space="preserve">PASLAUGŲ </w:t>
      </w:r>
      <w:r w:rsidR="009C48A3" w:rsidRPr="009915F5">
        <w:rPr>
          <w:rFonts w:asciiTheme="minorHAnsi" w:hAnsiTheme="minorHAnsi" w:cstheme="minorHAnsi"/>
          <w:b/>
          <w:bCs/>
          <w:sz w:val="22"/>
          <w:szCs w:val="22"/>
        </w:rPr>
        <w:t>PRIDAVIMAS, PERDAVIMAS</w:t>
      </w:r>
    </w:p>
    <w:p w14:paraId="3AAB6247" w14:textId="77777777" w:rsidR="00EA2349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Numatoma metodika, procedūra ar vertinimas, kurie bus atlikti priduodant atliktas paslaugas, norint įsitikinti, ar jos atitinka techninėje specifikacijoje nurodytus techninius reikalavimus, jei tokie reikalingi.</w:t>
      </w:r>
    </w:p>
    <w:p w14:paraId="7AE90D00" w14:textId="67F3A610" w:rsidR="00EA2349" w:rsidRPr="009915F5" w:rsidRDefault="00EA2349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22"/>
        </w:rPr>
        <w:t>Ti</w:t>
      </w:r>
      <w:r w:rsidR="00D71D3F" w:rsidRPr="009915F5">
        <w:rPr>
          <w:rFonts w:asciiTheme="minorHAnsi" w:hAnsiTheme="minorHAnsi" w:cstheme="minorHAnsi"/>
          <w:iCs/>
          <w:sz w:val="22"/>
          <w:szCs w:val="22"/>
        </w:rPr>
        <w:t>e</w:t>
      </w:r>
      <w:r w:rsidRPr="009915F5">
        <w:rPr>
          <w:rFonts w:asciiTheme="minorHAnsi" w:hAnsiTheme="minorHAnsi" w:cstheme="minorHAnsi"/>
          <w:iCs/>
          <w:sz w:val="22"/>
          <w:szCs w:val="22"/>
        </w:rPr>
        <w:t>kėjas po kiekvienos apžiūros privalo pateikti:</w:t>
      </w:r>
    </w:p>
    <w:p w14:paraId="62B04B61" w14:textId="77777777" w:rsidR="00EA2349" w:rsidRPr="009915F5" w:rsidRDefault="00EA2349" w:rsidP="009915F5">
      <w:pPr>
        <w:pStyle w:val="Pagrindinistekstas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22"/>
        </w:rPr>
        <w:t xml:space="preserve">statinio apžiūros aktą; </w:t>
      </w:r>
    </w:p>
    <w:p w14:paraId="432412F9" w14:textId="77777777" w:rsidR="00EA2349" w:rsidRPr="009915F5" w:rsidRDefault="00EA2349" w:rsidP="009915F5">
      <w:pPr>
        <w:pStyle w:val="Pagrindinistekstas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22"/>
        </w:rPr>
        <w:t xml:space="preserve">įrašus statinio techninės priežiūros žurnale; </w:t>
      </w:r>
    </w:p>
    <w:p w14:paraId="754BAB8C" w14:textId="77777777" w:rsidR="00EA2349" w:rsidRPr="009915F5" w:rsidRDefault="00EA2349" w:rsidP="009915F5">
      <w:pPr>
        <w:pStyle w:val="Pagrindinistekstas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22"/>
        </w:rPr>
        <w:t xml:space="preserve">fotofiksaciją (jei nustatyti defektai). </w:t>
      </w:r>
    </w:p>
    <w:p w14:paraId="7AA791B5" w14:textId="77777777" w:rsidR="009C48A3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>REIKALAVIMAI DĖL APMOKYMO, ĮDIEGIMO</w:t>
      </w:r>
    </w:p>
    <w:p w14:paraId="5DDAF011" w14:textId="77777777" w:rsidR="00EA2349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9915F5">
        <w:rPr>
          <w:rFonts w:asciiTheme="minorHAnsi" w:hAnsiTheme="minorHAnsi" w:cstheme="minorHAnsi"/>
          <w:i/>
          <w:sz w:val="22"/>
          <w:szCs w:val="22"/>
        </w:rPr>
        <w:t>.</w:t>
      </w:r>
    </w:p>
    <w:p w14:paraId="7AA791B8" w14:textId="69517E3B" w:rsidR="009C48A3" w:rsidRPr="009915F5" w:rsidRDefault="00EA2349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/>
          <w:iCs/>
          <w:sz w:val="22"/>
          <w:szCs w:val="22"/>
        </w:rPr>
        <w:t>Netaikoma</w:t>
      </w:r>
    </w:p>
    <w:p w14:paraId="50B7BD4A" w14:textId="77777777" w:rsidR="00EA2349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>PASLAUGŲ KOKYBĖS KONTROLĖ</w:t>
      </w:r>
    </w:p>
    <w:p w14:paraId="76B48685" w14:textId="77777777" w:rsidR="00EA2349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Numatomi kokybės užtikrinimo reikalavimai, kuriais teikėjas privalo vadovautis per visą sutarties įgyvendinimo laiką.</w:t>
      </w:r>
    </w:p>
    <w:p w14:paraId="5DDA80DE" w14:textId="7A565DAB" w:rsidR="00EA2349" w:rsidRPr="009915F5" w:rsidRDefault="00EA2349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Paslaugų ti</w:t>
      </w:r>
      <w:r w:rsidR="00D71D3F" w:rsidRPr="009915F5">
        <w:rPr>
          <w:rFonts w:asciiTheme="minorHAnsi" w:hAnsiTheme="minorHAnsi" w:cstheme="minorHAnsi"/>
          <w:spacing w:val="-2"/>
          <w:sz w:val="22"/>
          <w:szCs w:val="18"/>
        </w:rPr>
        <w:t>e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kėjas privalo užtikrinti, kad paslaugos būtų t</w:t>
      </w:r>
      <w:r w:rsidR="00D71D3F" w:rsidRPr="009915F5">
        <w:rPr>
          <w:rFonts w:asciiTheme="minorHAnsi" w:hAnsiTheme="minorHAnsi" w:cstheme="minorHAnsi"/>
          <w:spacing w:val="-2"/>
          <w:sz w:val="22"/>
          <w:szCs w:val="18"/>
        </w:rPr>
        <w:t>ie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kiamos laikantis:</w:t>
      </w:r>
    </w:p>
    <w:p w14:paraId="556C7747" w14:textId="77777777" w:rsidR="00EA2349" w:rsidRPr="009915F5" w:rsidRDefault="00EA2349" w:rsidP="009915F5">
      <w:pPr>
        <w:pStyle w:val="Pagrindinistekstas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STR 1.01.03:2017 reikalavimų; </w:t>
      </w:r>
    </w:p>
    <w:p w14:paraId="312F100C" w14:textId="77777777" w:rsidR="00EA2349" w:rsidRPr="009915F5" w:rsidRDefault="00EA2349" w:rsidP="009915F5">
      <w:pPr>
        <w:pStyle w:val="Pagrindinistekstas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galiojančių statinių techninės priežiūros normų. </w:t>
      </w:r>
    </w:p>
    <w:p w14:paraId="7AA791BC" w14:textId="68C95658" w:rsidR="009C48A3" w:rsidRPr="009915F5" w:rsidRDefault="00EA2349" w:rsidP="009915F5">
      <w:pPr>
        <w:pStyle w:val="Pagrindinistekstas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Ti</w:t>
      </w:r>
      <w:r w:rsidR="00D71D3F" w:rsidRPr="009915F5">
        <w:rPr>
          <w:rFonts w:asciiTheme="minorHAnsi" w:hAnsiTheme="minorHAnsi" w:cstheme="minorHAnsi"/>
          <w:spacing w:val="-2"/>
          <w:sz w:val="22"/>
          <w:szCs w:val="18"/>
        </w:rPr>
        <w:t>e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kėjas atsako už pateiktų duomenų tikslumą ir statinio būklės įvertinimo pagrįstumą.</w:t>
      </w:r>
    </w:p>
    <w:p w14:paraId="7AA791BD" w14:textId="77777777" w:rsidR="009C48A3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t>DOKUMENTACIJA, INSTRUKCIJOS</w:t>
      </w:r>
    </w:p>
    <w:p w14:paraId="16A625DD" w14:textId="77777777" w:rsidR="00EA2349" w:rsidRPr="009915F5" w:rsidRDefault="00DF6BC6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Pateikiama dokumentacija</w:t>
      </w:r>
      <w:r w:rsidR="009C48A3" w:rsidRPr="009915F5">
        <w:rPr>
          <w:rFonts w:asciiTheme="minorHAnsi" w:hAnsiTheme="minorHAnsi" w:cstheme="minorHAnsi"/>
          <w:i/>
          <w:sz w:val="16"/>
          <w:szCs w:val="16"/>
        </w:rPr>
        <w:t>, kurią privalo pateikti teikėjas, aprašymas: kalba, detalumo lygis, kiti reikalavimai.</w:t>
      </w:r>
      <w:r w:rsidR="009C48A3" w:rsidRPr="009915F5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34364995" w14:textId="77777777" w:rsidR="00EA2349" w:rsidRPr="009915F5" w:rsidRDefault="00EA2349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>Tiekėjas privalo užtikrinti, kad:</w:t>
      </w:r>
    </w:p>
    <w:p w14:paraId="4146DCEE" w14:textId="77777777" w:rsidR="00EA2349" w:rsidRPr="009915F5" w:rsidRDefault="00EA2349" w:rsidP="009915F5">
      <w:pPr>
        <w:pStyle w:val="Pagrindinistekstas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 xml:space="preserve">statinio būklės įvertinimas apžiūrų metu būtų aprašomas statinio apžiūros akte; </w:t>
      </w:r>
    </w:p>
    <w:p w14:paraId="6B7875F3" w14:textId="77777777" w:rsidR="00EA2349" w:rsidRPr="009915F5" w:rsidRDefault="00EA2349" w:rsidP="009915F5">
      <w:pPr>
        <w:pStyle w:val="Pagrindinistekstas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 xml:space="preserve">duomenys būtų registruojami statinio techninės priežiūros žurnale; </w:t>
      </w:r>
    </w:p>
    <w:p w14:paraId="45D64C65" w14:textId="77777777" w:rsidR="00EA2349" w:rsidRPr="009915F5" w:rsidRDefault="00EA2349" w:rsidP="009915F5">
      <w:pPr>
        <w:pStyle w:val="Pagrindinistekstas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 xml:space="preserve">dokumentai būtų parengti lietuvių kalba; </w:t>
      </w:r>
    </w:p>
    <w:p w14:paraId="7AA791C1" w14:textId="44BB8591" w:rsidR="009C48A3" w:rsidRPr="009915F5" w:rsidRDefault="00EA2349" w:rsidP="009915F5">
      <w:pPr>
        <w:pStyle w:val="Pagrindinistekstas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right="279"/>
        <w:rPr>
          <w:rFonts w:asciiTheme="minorHAnsi" w:hAnsiTheme="minorHAnsi" w:cstheme="minorHAnsi"/>
          <w:i/>
          <w:sz w:val="22"/>
          <w:szCs w:val="22"/>
        </w:rPr>
      </w:pPr>
      <w:r w:rsidRPr="009915F5">
        <w:rPr>
          <w:rFonts w:asciiTheme="minorHAnsi" w:hAnsiTheme="minorHAnsi" w:cstheme="minorHAnsi"/>
          <w:iCs/>
          <w:sz w:val="22"/>
          <w:szCs w:val="18"/>
        </w:rPr>
        <w:t>dokumentai būtų aiškūs, išsamūs ir techniškai pagrįsti.</w:t>
      </w:r>
    </w:p>
    <w:p w14:paraId="7AA791C2" w14:textId="77777777" w:rsidR="009C48A3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sz w:val="22"/>
          <w:szCs w:val="22"/>
        </w:rPr>
      </w:pPr>
      <w:r w:rsidRPr="009915F5">
        <w:rPr>
          <w:rFonts w:asciiTheme="minorHAnsi" w:hAnsiTheme="minorHAnsi" w:cstheme="minorHAnsi"/>
          <w:b/>
          <w:sz w:val="22"/>
          <w:szCs w:val="22"/>
        </w:rPr>
        <w:t>INTELEKTINĖS NUOSAVYBĖS TEISIŲ PERDAVIMAS</w:t>
      </w:r>
    </w:p>
    <w:p w14:paraId="7AA791C3" w14:textId="77777777" w:rsidR="009C48A3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16"/>
          <w:szCs w:val="16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181A8581" w14:textId="23D9EFD8" w:rsidR="00EA2349" w:rsidRPr="009915F5" w:rsidRDefault="00EA2349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iCs/>
          <w:sz w:val="22"/>
          <w:szCs w:val="22"/>
        </w:rPr>
      </w:pPr>
      <w:r w:rsidRPr="009915F5">
        <w:rPr>
          <w:rFonts w:asciiTheme="minorHAnsi" w:hAnsiTheme="minorHAnsi" w:cstheme="minorHAnsi"/>
          <w:i/>
          <w:iCs/>
          <w:sz w:val="22"/>
          <w:szCs w:val="22"/>
        </w:rPr>
        <w:t>Netaikoma</w:t>
      </w:r>
    </w:p>
    <w:p w14:paraId="24B0C9A7" w14:textId="77777777" w:rsidR="007D7CEC" w:rsidRPr="009915F5" w:rsidRDefault="009C48A3" w:rsidP="00D71D3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sz w:val="22"/>
          <w:szCs w:val="22"/>
        </w:rPr>
      </w:pPr>
      <w:r w:rsidRPr="009915F5">
        <w:rPr>
          <w:rFonts w:asciiTheme="minorHAnsi" w:hAnsiTheme="minorHAnsi" w:cstheme="minorHAnsi"/>
          <w:b/>
          <w:sz w:val="22"/>
          <w:szCs w:val="18"/>
        </w:rPr>
        <w:t>PASLAUGŲ KAINOS STRUKTŪRA</w:t>
      </w:r>
      <w:r w:rsidR="007D7CEC" w:rsidRPr="009915F5">
        <w:rPr>
          <w:rFonts w:asciiTheme="minorHAnsi" w:hAnsiTheme="minorHAnsi" w:cstheme="minorHAnsi"/>
          <w:color w:val="000000"/>
          <w:szCs w:val="24"/>
        </w:rPr>
        <w:t xml:space="preserve"> </w:t>
      </w:r>
    </w:p>
    <w:p w14:paraId="525A6688" w14:textId="30D98ADB" w:rsidR="007D7CEC" w:rsidRPr="009915F5" w:rsidRDefault="007D7CEC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9915F5">
        <w:rPr>
          <w:rFonts w:asciiTheme="minorHAnsi" w:hAnsiTheme="minorHAnsi" w:cstheme="minorHAnsi"/>
          <w:bCs/>
          <w:i/>
          <w:iCs/>
          <w:sz w:val="16"/>
          <w:szCs w:val="16"/>
        </w:rPr>
        <w:t>Apmokėjimo būdai, pagal fiksuotus įkainius, pagal konkrečios paslaugos atlikimą, ar kita.</w:t>
      </w:r>
    </w:p>
    <w:p w14:paraId="02BFF5DF" w14:textId="4A865CE0" w:rsidR="007D7CEC" w:rsidRPr="009915F5" w:rsidRDefault="00CD58CB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Fiksuotas įkainis už vienkartinę objekto apžiūrą. </w:t>
      </w:r>
    </w:p>
    <w:p w14:paraId="7AA791CB" w14:textId="10D12B64" w:rsidR="009C48A3" w:rsidRPr="009915F5" w:rsidRDefault="009C48A3" w:rsidP="00371748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  <w:tab w:val="left" w:pos="8460"/>
        </w:tabs>
        <w:spacing w:line="240" w:lineRule="auto"/>
        <w:ind w:left="142" w:right="279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9915F5">
        <w:rPr>
          <w:rFonts w:asciiTheme="minorHAnsi" w:hAnsiTheme="minorHAnsi" w:cstheme="minorHAnsi"/>
          <w:b/>
          <w:bCs/>
          <w:sz w:val="22"/>
          <w:szCs w:val="22"/>
        </w:rPr>
        <w:lastRenderedPageBreak/>
        <w:t>SPECIALIEJI KVALIFIKACINIAI REIKALAVIMAI TEIKĖJUI, KITI REIKALAVIMAI, PRIEDAI</w:t>
      </w:r>
    </w:p>
    <w:p w14:paraId="3DE940AB" w14:textId="77777777" w:rsidR="007D7CEC" w:rsidRPr="009915F5" w:rsidRDefault="009C48A3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16"/>
          <w:szCs w:val="16"/>
        </w:rPr>
      </w:pPr>
      <w:r w:rsidRPr="009915F5">
        <w:rPr>
          <w:rFonts w:asciiTheme="minorHAnsi" w:hAnsiTheme="minorHAnsi" w:cstheme="minorHAnsi"/>
          <w:i/>
          <w:sz w:val="16"/>
          <w:szCs w:val="16"/>
        </w:rPr>
        <w:t xml:space="preserve">Pateikiami specialieji kvalifikaciniai reikalavimai teikėjui, reikalaujami pateikti dokumentai. Dalyvis kartu su pasiūlymu privalo pateikti atliekamų paslaugų atitikimą techninių specifikacijų reikalavimams įrodančias teikėjų galimybes, pateikiami priedai, lentelės ir kt. </w:t>
      </w:r>
    </w:p>
    <w:p w14:paraId="3E538ABE" w14:textId="2F87C660" w:rsidR="007D7CEC" w:rsidRPr="009915F5" w:rsidRDefault="007D7CEC" w:rsidP="0037174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16"/>
          <w:szCs w:val="16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Tiekėjas privalo</w:t>
      </w:r>
      <w:r w:rsidR="009915F5">
        <w:rPr>
          <w:rFonts w:asciiTheme="minorHAnsi" w:hAnsiTheme="minorHAnsi" w:cstheme="minorHAnsi"/>
          <w:spacing w:val="-2"/>
          <w:sz w:val="22"/>
          <w:szCs w:val="18"/>
        </w:rPr>
        <w:t xml:space="preserve"> 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>atitikti STR 1.07.03:2017 nustatytus kvalifikacinius reikalavimus</w:t>
      </w:r>
      <w:r w:rsidR="009915F5">
        <w:rPr>
          <w:rFonts w:asciiTheme="minorHAnsi" w:hAnsiTheme="minorHAnsi" w:cstheme="minorHAnsi"/>
          <w:spacing w:val="-2"/>
          <w:sz w:val="22"/>
          <w:szCs w:val="18"/>
        </w:rPr>
        <w:t xml:space="preserve"> ir </w:t>
      </w:r>
      <w:r w:rsidRPr="009915F5">
        <w:rPr>
          <w:rFonts w:asciiTheme="minorHAnsi" w:hAnsiTheme="minorHAnsi" w:cstheme="minorHAnsi"/>
          <w:spacing w:val="-2"/>
          <w:sz w:val="22"/>
          <w:szCs w:val="18"/>
        </w:rPr>
        <w:t xml:space="preserve">turėti teisę vykdyti ypatingų statinių techninę priežiūrą. </w:t>
      </w:r>
    </w:p>
    <w:p w14:paraId="7AA791D1" w14:textId="627BD1CC" w:rsidR="009C48A3" w:rsidRPr="009915F5" w:rsidRDefault="007D7CEC" w:rsidP="00D71D3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  <w:tab w:val="left" w:pos="8460"/>
        </w:tabs>
        <w:spacing w:line="240" w:lineRule="auto"/>
        <w:ind w:left="142" w:right="279"/>
        <w:rPr>
          <w:rFonts w:asciiTheme="minorHAnsi" w:hAnsiTheme="minorHAnsi" w:cstheme="minorHAnsi"/>
          <w:i/>
          <w:sz w:val="16"/>
          <w:szCs w:val="16"/>
        </w:rPr>
      </w:pPr>
      <w:r w:rsidRPr="009915F5">
        <w:rPr>
          <w:rFonts w:asciiTheme="minorHAnsi" w:hAnsiTheme="minorHAnsi" w:cstheme="minorHAnsi"/>
          <w:spacing w:val="-2"/>
          <w:sz w:val="22"/>
          <w:szCs w:val="18"/>
        </w:rPr>
        <w:t>Apžiūrų metu nustačius defektus, deformacijas ar statinių naudojimo ir priežiūros taisyklių pažeidimus, tiekėjas privalo nedelsiant, bet ne vėliau kaip per 1 darbo dieną, informuoti paslaugų gavėją.</w:t>
      </w:r>
    </w:p>
    <w:p w14:paraId="7AA791D9" w14:textId="77777777" w:rsidR="00EC5943" w:rsidRPr="009915F5" w:rsidRDefault="00EC5943" w:rsidP="009C48A3">
      <w:pPr>
        <w:widowControl/>
        <w:autoSpaceDE/>
        <w:autoSpaceDN/>
        <w:adjustRightInd/>
        <w:ind w:left="3240" w:firstLine="0"/>
        <w:rPr>
          <w:rFonts w:asciiTheme="minorHAnsi" w:hAnsiTheme="minorHAnsi" w:cstheme="minorHAnsi"/>
          <w:sz w:val="22"/>
          <w:szCs w:val="22"/>
        </w:rPr>
      </w:pPr>
    </w:p>
    <w:sectPr w:rsidR="00EC5943" w:rsidRPr="009915F5" w:rsidSect="00207977">
      <w:pgSz w:w="12240" w:h="15840"/>
      <w:pgMar w:top="720" w:right="1041" w:bottom="720" w:left="851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53CEA"/>
    <w:multiLevelType w:val="multilevel"/>
    <w:tmpl w:val="5A62D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61655"/>
    <w:multiLevelType w:val="multilevel"/>
    <w:tmpl w:val="FF1C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0FDE"/>
    <w:multiLevelType w:val="hybridMultilevel"/>
    <w:tmpl w:val="5030D4EC"/>
    <w:lvl w:ilvl="0" w:tplc="F50A1258">
      <w:start w:val="1"/>
      <w:numFmt w:val="lowerLetter"/>
      <w:lvlText w:val="%1)"/>
      <w:lvlJc w:val="left"/>
      <w:pPr>
        <w:ind w:left="644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255F1D"/>
    <w:multiLevelType w:val="hybridMultilevel"/>
    <w:tmpl w:val="BBB4924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9E5777"/>
    <w:multiLevelType w:val="multilevel"/>
    <w:tmpl w:val="6E54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E6B50"/>
    <w:multiLevelType w:val="hybridMultilevel"/>
    <w:tmpl w:val="C6A6585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752248"/>
    <w:multiLevelType w:val="hybridMultilevel"/>
    <w:tmpl w:val="4620B0C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101902"/>
    <w:multiLevelType w:val="multilevel"/>
    <w:tmpl w:val="15C4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A5F08"/>
    <w:multiLevelType w:val="multilevel"/>
    <w:tmpl w:val="25D2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C17C7A"/>
    <w:multiLevelType w:val="multilevel"/>
    <w:tmpl w:val="0F8A8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3AA68D6"/>
    <w:multiLevelType w:val="multilevel"/>
    <w:tmpl w:val="FF1C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D06EEC"/>
    <w:multiLevelType w:val="hybridMultilevel"/>
    <w:tmpl w:val="DAC65C3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226363"/>
    <w:multiLevelType w:val="multilevel"/>
    <w:tmpl w:val="572E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8761F4"/>
    <w:multiLevelType w:val="hybridMultilevel"/>
    <w:tmpl w:val="E7E28F0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A75015"/>
    <w:multiLevelType w:val="hybridMultilevel"/>
    <w:tmpl w:val="1D04A2DE"/>
    <w:lvl w:ilvl="0" w:tplc="04270017">
      <w:start w:val="1"/>
      <w:numFmt w:val="lowerLetter"/>
      <w:lvlText w:val="%1)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B6A0BFA"/>
    <w:multiLevelType w:val="hybridMultilevel"/>
    <w:tmpl w:val="7430CD5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37430F"/>
    <w:multiLevelType w:val="multilevel"/>
    <w:tmpl w:val="8D40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13306"/>
    <w:multiLevelType w:val="hybridMultilevel"/>
    <w:tmpl w:val="5462C278"/>
    <w:lvl w:ilvl="0" w:tplc="04270017">
      <w:start w:val="1"/>
      <w:numFmt w:val="lowerLetter"/>
      <w:lvlText w:val="%1)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41DE173F"/>
    <w:multiLevelType w:val="multilevel"/>
    <w:tmpl w:val="17FE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73113C"/>
    <w:multiLevelType w:val="hybridMultilevel"/>
    <w:tmpl w:val="12C4532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97617D"/>
    <w:multiLevelType w:val="hybridMultilevel"/>
    <w:tmpl w:val="BA029300"/>
    <w:lvl w:ilvl="0" w:tplc="01DA6B26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C24BF0"/>
    <w:multiLevelType w:val="hybridMultilevel"/>
    <w:tmpl w:val="3BC4607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887696"/>
    <w:multiLevelType w:val="hybridMultilevel"/>
    <w:tmpl w:val="559CC12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0A4FD4"/>
    <w:multiLevelType w:val="multilevel"/>
    <w:tmpl w:val="61E2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6873BD"/>
    <w:multiLevelType w:val="hybridMultilevel"/>
    <w:tmpl w:val="F6282794"/>
    <w:lvl w:ilvl="0" w:tplc="BC8E4EC2">
      <w:start w:val="1"/>
      <w:numFmt w:val="lowerLetter"/>
      <w:lvlText w:val="%1)"/>
      <w:lvlJc w:val="left"/>
      <w:pPr>
        <w:ind w:left="862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17B1C27"/>
    <w:multiLevelType w:val="multilevel"/>
    <w:tmpl w:val="8638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24D57"/>
    <w:multiLevelType w:val="multilevel"/>
    <w:tmpl w:val="7B6E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0E64C4"/>
    <w:multiLevelType w:val="hybridMultilevel"/>
    <w:tmpl w:val="FAFE6462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BF77AF"/>
    <w:multiLevelType w:val="hybridMultilevel"/>
    <w:tmpl w:val="AC3E570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D92CE3"/>
    <w:multiLevelType w:val="multilevel"/>
    <w:tmpl w:val="FF1C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AB7072"/>
    <w:multiLevelType w:val="hybridMultilevel"/>
    <w:tmpl w:val="476A0D4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EE12F1"/>
    <w:multiLevelType w:val="multilevel"/>
    <w:tmpl w:val="971E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00726"/>
    <w:multiLevelType w:val="hybridMultilevel"/>
    <w:tmpl w:val="24D4600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DB181A"/>
    <w:multiLevelType w:val="multilevel"/>
    <w:tmpl w:val="8BE2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275DB3"/>
    <w:multiLevelType w:val="hybridMultilevel"/>
    <w:tmpl w:val="544EAE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8687B"/>
    <w:multiLevelType w:val="multilevel"/>
    <w:tmpl w:val="2500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8436CF"/>
    <w:multiLevelType w:val="hybridMultilevel"/>
    <w:tmpl w:val="A51EED30"/>
    <w:lvl w:ilvl="0" w:tplc="04270017">
      <w:start w:val="1"/>
      <w:numFmt w:val="lowerLetter"/>
      <w:lvlText w:val="%1)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07F4060"/>
    <w:multiLevelType w:val="multilevel"/>
    <w:tmpl w:val="CF10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FA6C3F"/>
    <w:multiLevelType w:val="hybridMultilevel"/>
    <w:tmpl w:val="DEB0B72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226B2F"/>
    <w:multiLevelType w:val="hybridMultilevel"/>
    <w:tmpl w:val="72F8283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04284A"/>
    <w:multiLevelType w:val="hybridMultilevel"/>
    <w:tmpl w:val="22FC672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62B53B9"/>
    <w:multiLevelType w:val="multilevel"/>
    <w:tmpl w:val="4866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5D3FC4"/>
    <w:multiLevelType w:val="hybridMultilevel"/>
    <w:tmpl w:val="11D8046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6124C7"/>
    <w:multiLevelType w:val="multilevel"/>
    <w:tmpl w:val="5546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CB70153"/>
    <w:multiLevelType w:val="multilevel"/>
    <w:tmpl w:val="11B4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403773"/>
    <w:multiLevelType w:val="hybridMultilevel"/>
    <w:tmpl w:val="B1B2666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6B850FA"/>
    <w:multiLevelType w:val="hybridMultilevel"/>
    <w:tmpl w:val="795AFB9C"/>
    <w:lvl w:ilvl="0" w:tplc="31AE2FD6">
      <w:start w:val="1"/>
      <w:numFmt w:val="lowerLetter"/>
      <w:lvlText w:val="%1)"/>
      <w:lvlJc w:val="left"/>
      <w:pPr>
        <w:ind w:left="862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8CB57B5"/>
    <w:multiLevelType w:val="hybridMultilevel"/>
    <w:tmpl w:val="01D2371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8E94DA6"/>
    <w:multiLevelType w:val="hybridMultilevel"/>
    <w:tmpl w:val="815C3C1A"/>
    <w:lvl w:ilvl="0" w:tplc="2124EDC0">
      <w:start w:val="1"/>
      <w:numFmt w:val="lowerLetter"/>
      <w:lvlText w:val="%1)"/>
      <w:lvlJc w:val="left"/>
      <w:pPr>
        <w:ind w:left="862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7F912EDC"/>
    <w:multiLevelType w:val="hybridMultilevel"/>
    <w:tmpl w:val="ECB479B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2"/>
  </w:num>
  <w:num w:numId="4">
    <w:abstractNumId w:val="34"/>
  </w:num>
  <w:num w:numId="5">
    <w:abstractNumId w:val="44"/>
  </w:num>
  <w:num w:numId="6">
    <w:abstractNumId w:val="0"/>
  </w:num>
  <w:num w:numId="7">
    <w:abstractNumId w:val="25"/>
  </w:num>
  <w:num w:numId="8">
    <w:abstractNumId w:val="29"/>
  </w:num>
  <w:num w:numId="9">
    <w:abstractNumId w:val="1"/>
  </w:num>
  <w:num w:numId="10">
    <w:abstractNumId w:val="38"/>
  </w:num>
  <w:num w:numId="11">
    <w:abstractNumId w:val="45"/>
  </w:num>
  <w:num w:numId="12">
    <w:abstractNumId w:val="27"/>
  </w:num>
  <w:num w:numId="13">
    <w:abstractNumId w:val="9"/>
  </w:num>
  <w:num w:numId="14">
    <w:abstractNumId w:val="18"/>
  </w:num>
  <w:num w:numId="15">
    <w:abstractNumId w:val="12"/>
  </w:num>
  <w:num w:numId="16">
    <w:abstractNumId w:val="26"/>
  </w:num>
  <w:num w:numId="17">
    <w:abstractNumId w:val="43"/>
  </w:num>
  <w:num w:numId="18">
    <w:abstractNumId w:val="23"/>
  </w:num>
  <w:num w:numId="19">
    <w:abstractNumId w:val="3"/>
  </w:num>
  <w:num w:numId="20">
    <w:abstractNumId w:val="39"/>
  </w:num>
  <w:num w:numId="21">
    <w:abstractNumId w:val="22"/>
  </w:num>
  <w:num w:numId="22">
    <w:abstractNumId w:val="8"/>
  </w:num>
  <w:num w:numId="23">
    <w:abstractNumId w:val="37"/>
  </w:num>
  <w:num w:numId="24">
    <w:abstractNumId w:val="33"/>
  </w:num>
  <w:num w:numId="25">
    <w:abstractNumId w:val="7"/>
  </w:num>
  <w:num w:numId="26">
    <w:abstractNumId w:val="16"/>
  </w:num>
  <w:num w:numId="27">
    <w:abstractNumId w:val="4"/>
  </w:num>
  <w:num w:numId="28">
    <w:abstractNumId w:val="35"/>
  </w:num>
  <w:num w:numId="29">
    <w:abstractNumId w:val="41"/>
  </w:num>
  <w:num w:numId="30">
    <w:abstractNumId w:val="31"/>
  </w:num>
  <w:num w:numId="31">
    <w:abstractNumId w:val="19"/>
  </w:num>
  <w:num w:numId="32">
    <w:abstractNumId w:val="11"/>
  </w:num>
  <w:num w:numId="33">
    <w:abstractNumId w:val="49"/>
  </w:num>
  <w:num w:numId="34">
    <w:abstractNumId w:val="5"/>
  </w:num>
  <w:num w:numId="35">
    <w:abstractNumId w:val="28"/>
  </w:num>
  <w:num w:numId="36">
    <w:abstractNumId w:val="21"/>
  </w:num>
  <w:num w:numId="37">
    <w:abstractNumId w:val="30"/>
  </w:num>
  <w:num w:numId="38">
    <w:abstractNumId w:val="47"/>
  </w:num>
  <w:num w:numId="39">
    <w:abstractNumId w:val="15"/>
  </w:num>
  <w:num w:numId="40">
    <w:abstractNumId w:val="32"/>
  </w:num>
  <w:num w:numId="41">
    <w:abstractNumId w:val="40"/>
  </w:num>
  <w:num w:numId="42">
    <w:abstractNumId w:val="13"/>
  </w:num>
  <w:num w:numId="43">
    <w:abstractNumId w:val="2"/>
  </w:num>
  <w:num w:numId="44">
    <w:abstractNumId w:val="20"/>
  </w:num>
  <w:num w:numId="45">
    <w:abstractNumId w:val="46"/>
  </w:num>
  <w:num w:numId="46">
    <w:abstractNumId w:val="14"/>
  </w:num>
  <w:num w:numId="47">
    <w:abstractNumId w:val="36"/>
  </w:num>
  <w:num w:numId="48">
    <w:abstractNumId w:val="17"/>
  </w:num>
  <w:num w:numId="49">
    <w:abstractNumId w:val="48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36D12"/>
    <w:rsid w:val="000C0C32"/>
    <w:rsid w:val="000C7720"/>
    <w:rsid w:val="000E4DF6"/>
    <w:rsid w:val="00164660"/>
    <w:rsid w:val="001831C3"/>
    <w:rsid w:val="00192174"/>
    <w:rsid w:val="00207977"/>
    <w:rsid w:val="002277BC"/>
    <w:rsid w:val="00230EB8"/>
    <w:rsid w:val="00271BD4"/>
    <w:rsid w:val="00285797"/>
    <w:rsid w:val="002970C1"/>
    <w:rsid w:val="002A5F1C"/>
    <w:rsid w:val="002C2466"/>
    <w:rsid w:val="002D5AED"/>
    <w:rsid w:val="003113DE"/>
    <w:rsid w:val="00317A62"/>
    <w:rsid w:val="0033114C"/>
    <w:rsid w:val="0037105D"/>
    <w:rsid w:val="00371748"/>
    <w:rsid w:val="003868E1"/>
    <w:rsid w:val="003B478F"/>
    <w:rsid w:val="003D4859"/>
    <w:rsid w:val="00407B93"/>
    <w:rsid w:val="00424DF0"/>
    <w:rsid w:val="00441391"/>
    <w:rsid w:val="0044328D"/>
    <w:rsid w:val="004760C5"/>
    <w:rsid w:val="00481E42"/>
    <w:rsid w:val="00482EC2"/>
    <w:rsid w:val="00483876"/>
    <w:rsid w:val="0048748F"/>
    <w:rsid w:val="00494D06"/>
    <w:rsid w:val="004D3125"/>
    <w:rsid w:val="00503FDB"/>
    <w:rsid w:val="00527BFA"/>
    <w:rsid w:val="00540B59"/>
    <w:rsid w:val="00543993"/>
    <w:rsid w:val="005449AA"/>
    <w:rsid w:val="0055531A"/>
    <w:rsid w:val="005721BD"/>
    <w:rsid w:val="0059629C"/>
    <w:rsid w:val="00596E8C"/>
    <w:rsid w:val="005B018E"/>
    <w:rsid w:val="005C120B"/>
    <w:rsid w:val="005D2A24"/>
    <w:rsid w:val="005F2622"/>
    <w:rsid w:val="006761A8"/>
    <w:rsid w:val="00681E59"/>
    <w:rsid w:val="006C0C22"/>
    <w:rsid w:val="006D785C"/>
    <w:rsid w:val="006F13A5"/>
    <w:rsid w:val="006F25E1"/>
    <w:rsid w:val="007241F2"/>
    <w:rsid w:val="00725AF2"/>
    <w:rsid w:val="007734BB"/>
    <w:rsid w:val="007C1D14"/>
    <w:rsid w:val="007C20FD"/>
    <w:rsid w:val="007D7CEC"/>
    <w:rsid w:val="007E4D60"/>
    <w:rsid w:val="007E7EF4"/>
    <w:rsid w:val="007F2520"/>
    <w:rsid w:val="00804B06"/>
    <w:rsid w:val="008C2484"/>
    <w:rsid w:val="008D0F6A"/>
    <w:rsid w:val="009407AC"/>
    <w:rsid w:val="00960627"/>
    <w:rsid w:val="009915F5"/>
    <w:rsid w:val="009C48A3"/>
    <w:rsid w:val="009D69AB"/>
    <w:rsid w:val="009D7629"/>
    <w:rsid w:val="009F42A3"/>
    <w:rsid w:val="00A02CAA"/>
    <w:rsid w:val="00A21166"/>
    <w:rsid w:val="00A229C7"/>
    <w:rsid w:val="00A56108"/>
    <w:rsid w:val="00A80571"/>
    <w:rsid w:val="00A855EA"/>
    <w:rsid w:val="00AF468B"/>
    <w:rsid w:val="00B16966"/>
    <w:rsid w:val="00B26F15"/>
    <w:rsid w:val="00B81A88"/>
    <w:rsid w:val="00BB15B4"/>
    <w:rsid w:val="00BB6445"/>
    <w:rsid w:val="00BF4BC8"/>
    <w:rsid w:val="00BF4C1F"/>
    <w:rsid w:val="00C473FD"/>
    <w:rsid w:val="00C72767"/>
    <w:rsid w:val="00C9663A"/>
    <w:rsid w:val="00CD58CB"/>
    <w:rsid w:val="00D011FC"/>
    <w:rsid w:val="00D2378B"/>
    <w:rsid w:val="00D41484"/>
    <w:rsid w:val="00D4255F"/>
    <w:rsid w:val="00D5452F"/>
    <w:rsid w:val="00D71D3F"/>
    <w:rsid w:val="00DE53CB"/>
    <w:rsid w:val="00DE5867"/>
    <w:rsid w:val="00DF6BC6"/>
    <w:rsid w:val="00E21A39"/>
    <w:rsid w:val="00E7684A"/>
    <w:rsid w:val="00E8205B"/>
    <w:rsid w:val="00EA2349"/>
    <w:rsid w:val="00EC5943"/>
    <w:rsid w:val="00ED6C49"/>
    <w:rsid w:val="00F07081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79198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407B9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24CA1-FD5E-4C82-8FF6-972996C38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2408D-97A9-4F39-8134-BE5A32D23AAE}">
  <ds:schemaRefs>
    <ds:schemaRef ds:uri="http://purl.org/dc/terms/"/>
    <ds:schemaRef ds:uri="b81d9d50-5381-4229-85a1-a5a6aa9dcf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3c12c3c-c3f7-467e-864c-fd58412d3ab1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288AFA-D82B-4527-B3F4-5979DFB97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2675</Words>
  <Characters>1526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Ugnė Čepauskaitė</cp:lastModifiedBy>
  <cp:revision>2</cp:revision>
  <cp:lastPrinted>2019-08-05T07:46:00Z</cp:lastPrinted>
  <dcterms:created xsi:type="dcterms:W3CDTF">2026-05-22T07:07:00Z</dcterms:created>
  <dcterms:modified xsi:type="dcterms:W3CDTF">2026-05-22T07:07:00Z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